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C5" w:rsidRPr="001800C5" w:rsidRDefault="001800C5" w:rsidP="001800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00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1800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1800C5">
        <w:rPr>
          <w:rFonts w:ascii="Arial" w:hAnsi="Arial" w:cs="Arial"/>
          <w:b/>
          <w:sz w:val="24"/>
          <w:szCs w:val="24"/>
        </w:rPr>
        <w:t>АДМИНИСТРАЦИЯ</w:t>
      </w:r>
    </w:p>
    <w:p w:rsidR="001800C5" w:rsidRPr="001800C5" w:rsidRDefault="001800C5" w:rsidP="00180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00C5">
        <w:rPr>
          <w:rFonts w:ascii="Arial" w:hAnsi="Arial" w:cs="Arial"/>
          <w:b/>
          <w:sz w:val="24"/>
          <w:szCs w:val="24"/>
        </w:rPr>
        <w:t>ПРОНИНСКОГО СЕЛЬСКОГО ПОСЕЛЕНИЯ</w:t>
      </w:r>
    </w:p>
    <w:p w:rsidR="001800C5" w:rsidRPr="001800C5" w:rsidRDefault="001800C5" w:rsidP="00180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00C5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1800C5" w:rsidRPr="001800C5" w:rsidRDefault="001800C5" w:rsidP="00180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00C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800C5" w:rsidRPr="001800C5" w:rsidRDefault="001800C5" w:rsidP="001800C5">
      <w:pPr>
        <w:pBdr>
          <w:bottom w:val="single" w:sz="2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0C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1800C5" w:rsidRPr="001800C5" w:rsidRDefault="001800C5" w:rsidP="001800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1800C5" w:rsidRPr="001800C5" w:rsidRDefault="001800C5" w:rsidP="001800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5" w:rsidRPr="001800C5" w:rsidRDefault="001800C5" w:rsidP="00180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0C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800C5" w:rsidRPr="001800C5" w:rsidRDefault="001800C5" w:rsidP="0018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0C5" w:rsidRPr="001800C5" w:rsidRDefault="001800C5" w:rsidP="0018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1800C5">
        <w:rPr>
          <w:rFonts w:ascii="Arial" w:hAnsi="Arial" w:cs="Arial"/>
          <w:sz w:val="24"/>
          <w:szCs w:val="24"/>
        </w:rPr>
        <w:t>№ 46</w:t>
      </w:r>
      <w:r>
        <w:rPr>
          <w:rFonts w:ascii="Arial" w:hAnsi="Arial" w:cs="Arial"/>
          <w:sz w:val="24"/>
          <w:szCs w:val="24"/>
        </w:rPr>
        <w:t xml:space="preserve">                                                    от  24 </w:t>
      </w:r>
      <w:r w:rsidRPr="001800C5">
        <w:rPr>
          <w:rFonts w:ascii="Arial" w:hAnsi="Arial" w:cs="Arial"/>
          <w:sz w:val="24"/>
          <w:szCs w:val="24"/>
        </w:rPr>
        <w:t xml:space="preserve"> июля  2019 года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800C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800C5" w:rsidRPr="001800C5" w:rsidRDefault="001800C5" w:rsidP="001800C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right="4962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  «О  создании общественной комиссии по  благоустройству, обсуждению дизайн-  проекта и   муниципальной программы по благоустройству территории  Пронинского  сельского поселения Серафимовичского муниципального района Волгоградской области на  2019-2024 год»</w:t>
      </w:r>
    </w:p>
    <w:p w:rsidR="001800C5" w:rsidRPr="001800C5" w:rsidRDefault="001800C5" w:rsidP="001800C5">
      <w:pPr>
        <w:spacing w:after="0" w:line="240" w:lineRule="auto"/>
        <w:ind w:right="4962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   В целях  реализации   Федерального   закона от 6 октября 2003 г.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Пронинского сельского поселения Серафимовичского муниципального района Волгоградской области администрация Пронинского сельского поселения </w:t>
      </w:r>
      <w:r w:rsidRPr="001800C5">
        <w:rPr>
          <w:rFonts w:ascii="Arial" w:hAnsi="Arial" w:cs="Arial"/>
          <w:b/>
          <w:bCs/>
          <w:sz w:val="24"/>
          <w:szCs w:val="24"/>
          <w:lang w:eastAsia="ru-RU"/>
        </w:rPr>
        <w:t>п о с т а н о в л я е т: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     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1. Создать общественную комиссию Пронинского сельского поселения Серафимовичского муниципального района Волгоградской области  по благоустройству, обсуждению дизайн-проекта и программы по благоустройству территории Пронинского сельского поселения  Серафимовичского муниципального района Волгоградской области на 2019-2024 год» (далее - общественная комиссия) в составе согласно приложению 1 к настоящему постановлению. 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2. Утвердить Положение об общественной комиссии Пронинского сельского поселения Серафимовичского муниципального района  Волгоградской области согласно приложению 2 к настоящему постановлению.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3.  Настоящее постановление вступает в силу со дня его подписания и подлежит опубликованию.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Глава Пронинского 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сельского поселения                                           Ю.В.Ёлкин</w:t>
      </w:r>
    </w:p>
    <w:p w:rsidR="001800C5" w:rsidRPr="001800C5" w:rsidRDefault="001800C5" w:rsidP="001800C5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Приложение 1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 администрации 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Пронинского сельского поселения 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Серафимовичского муниципального 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района Волгоградской области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от 24.07.2019г. № 46 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Состав общественной комиссии</w:t>
      </w:r>
    </w:p>
    <w:p w:rsidR="001800C5" w:rsidRPr="001800C5" w:rsidRDefault="001800C5" w:rsidP="001800C5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по благоустройству,  обсуждению дизайн-проекта и  муниципальной программы по благоустройству по благоустройству территории Пронинского сельского поселения Серафимовичского муниципального района Волгоградской области на 2019-2024 год.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Ёлкин Юрий Викторович – глава Пронинского сельского поселения – председатель комиссии;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Елисеева Оксана Сергеевна – председатель ТОС «Старосенюткинселе» – заместитель председателя комиссии;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Цыплугин Михаил Алексеевич - депутат Пронинского сельского Совета;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Калмыкова Любовь Николаевна – депутат Пронинского сельского Совета; библиотекарь.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Макевнина Мария Петровна- пенсионер; 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Оденцов Иван Васильевич – ведущий специалист администрации Пронинского сельского поселения по ГО и ЧС; 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Тимофеев Владимир Сергеевич – уч</w:t>
      </w:r>
      <w:r>
        <w:rPr>
          <w:rFonts w:ascii="Arial" w:hAnsi="Arial" w:cs="Arial"/>
          <w:bCs/>
          <w:sz w:val="24"/>
          <w:szCs w:val="24"/>
          <w:lang w:eastAsia="ru-RU"/>
        </w:rPr>
        <w:t>астковый уполномоченный полиции( по согласованию)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ab/>
      </w:r>
      <w:r w:rsidRPr="001800C5">
        <w:rPr>
          <w:rFonts w:ascii="Arial" w:hAnsi="Arial" w:cs="Arial"/>
          <w:bCs/>
          <w:sz w:val="24"/>
          <w:szCs w:val="24"/>
          <w:lang w:eastAsia="ru-RU"/>
        </w:rPr>
        <w:tab/>
      </w:r>
      <w:r w:rsidRPr="001800C5">
        <w:rPr>
          <w:rFonts w:ascii="Arial" w:hAnsi="Arial" w:cs="Arial"/>
          <w:bCs/>
          <w:sz w:val="24"/>
          <w:szCs w:val="24"/>
          <w:lang w:eastAsia="ru-RU"/>
        </w:rPr>
        <w:tab/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Default="001800C5" w:rsidP="001800C5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2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 администрации 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Пронинского сельского поселения 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Серафимовичского муниципального 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района Волгоградской области</w:t>
      </w:r>
    </w:p>
    <w:p w:rsidR="001800C5" w:rsidRPr="001800C5" w:rsidRDefault="001800C5" w:rsidP="001800C5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от 24.07.2019г. № 46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Положение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об общественной комиссии по   благоустройству,  обсуждению дизайн-проекта и  муниципальной программы  по благоустройству территории Пронинского сельского поселения Серафимовичского муниципального района Волгоградской област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и на 2019-2024 год, </w:t>
      </w:r>
      <w:r w:rsidRPr="001800C5">
        <w:rPr>
          <w:rFonts w:ascii="Arial" w:hAnsi="Arial" w:cs="Arial"/>
          <w:bCs/>
          <w:sz w:val="24"/>
          <w:szCs w:val="24"/>
          <w:lang w:eastAsia="ru-RU"/>
        </w:rPr>
        <w:t>проведения оценки предложений заинтересованных лиц, а также для осуществления контроля хода реализации программы</w:t>
      </w:r>
    </w:p>
    <w:p w:rsidR="001800C5" w:rsidRPr="001800C5" w:rsidRDefault="001800C5" w:rsidP="001800C5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 общественной территории в муниципальную программу;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г) осуществляет контроль за реализацией муниципальной программы;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д) обсуждает дизайн-проекты благоустройства  общественной территории;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е) проводит рассмотрение и оценку предложений граждан, организаций о включении в муниципальную программу  общественной территории.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представители органов местного самоуправления Пронинского сельского поселения Серафимовичского муниципального района;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представители общественных организаций;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иные лица.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800C5">
        <w:rPr>
          <w:rFonts w:ascii="Arial" w:hAnsi="Arial" w:cs="Arial"/>
          <w:bCs/>
          <w:sz w:val="24"/>
          <w:szCs w:val="24"/>
          <w:lang w:eastAsia="ru-RU"/>
        </w:rPr>
        <w:lastRenderedPageBreak/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1800C5" w:rsidRPr="001800C5" w:rsidRDefault="001800C5" w:rsidP="001800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  <w:r w:rsidRPr="001800C5">
        <w:rPr>
          <w:rFonts w:ascii="Arial" w:hAnsi="Arial" w:cs="Arial"/>
          <w:bCs/>
          <w:sz w:val="24"/>
          <w:szCs w:val="24"/>
          <w:lang w:eastAsia="ru-RU"/>
        </w:rPr>
        <w:t xml:space="preserve"> 10. Организационное, финансовое и техническое обеспечение деятельности общественной комиссии осуществляется администрацией Пронинского сельского поселения Серафимовичского муниципального района  Волгоградской области.</w:t>
      </w: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00C5" w:rsidRPr="001800C5" w:rsidRDefault="001800C5" w:rsidP="001800C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A22BB" w:rsidRPr="001800C5" w:rsidRDefault="000A22BB" w:rsidP="001800C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A22BB" w:rsidRPr="0018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1"/>
    <w:rsid w:val="000A22BB"/>
    <w:rsid w:val="001800C5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2019-08-22T11:34:00Z</dcterms:created>
  <dcterms:modified xsi:type="dcterms:W3CDTF">2019-08-22T11:37:00Z</dcterms:modified>
</cp:coreProperties>
</file>