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A8" w:rsidRDefault="00DB05A8" w:rsidP="00DB05A8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DB05A8" w:rsidRDefault="00DB05A8" w:rsidP="00DB05A8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ВОЛГОГРАДСКАЯ ОБЛАСТЬ</w:t>
      </w:r>
    </w:p>
    <w:p w:rsidR="00DB05A8" w:rsidRDefault="00DB05A8" w:rsidP="00DB05A8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СЕРАФИМОВИЧСКИЙ МУНИЦИПАЛЬНЫЙ РАЙОН</w:t>
      </w:r>
    </w:p>
    <w:p w:rsidR="00DB05A8" w:rsidRDefault="00DB05A8" w:rsidP="00DB05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ПРОНИНСКОЕ СЕЛЬСКОЕ ПОСЕЛЕНИЕ</w:t>
      </w:r>
    </w:p>
    <w:p w:rsidR="00DB05A8" w:rsidRDefault="00DB05A8" w:rsidP="00DB05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ПРОНИНСКИЙ СЕЛЬСКИЙ СОВЕТ</w:t>
      </w:r>
    </w:p>
    <w:p w:rsidR="00DB05A8" w:rsidRDefault="00DB05A8" w:rsidP="00DB05A8">
      <w:pPr>
        <w:pBdr>
          <w:bottom w:val="single" w:sz="18" w:space="1" w:color="000000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____</w:t>
      </w:r>
    </w:p>
    <w:p w:rsidR="00DB05A8" w:rsidRDefault="00DB05A8" w:rsidP="00DB05A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</w:p>
    <w:p w:rsidR="00DB05A8" w:rsidRDefault="00DB05A8" w:rsidP="00DB05A8">
      <w:pPr>
        <w:jc w:val="both"/>
        <w:rPr>
          <w:rFonts w:ascii="Arial" w:hAnsi="Arial" w:cs="Arial"/>
          <w:b/>
        </w:rPr>
      </w:pPr>
    </w:p>
    <w:p w:rsidR="00DB05A8" w:rsidRDefault="00DB05A8" w:rsidP="00DB05A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РЕШЕНИЕ</w:t>
      </w:r>
    </w:p>
    <w:p w:rsidR="00DB05A8" w:rsidRDefault="00DB05A8" w:rsidP="00DB05A8">
      <w:pPr>
        <w:suppressAutoHyphens w:val="0"/>
        <w:spacing w:line="100" w:lineRule="atLeast"/>
        <w:jc w:val="both"/>
        <w:rPr>
          <w:rFonts w:ascii="Arial" w:hAnsi="Arial" w:cs="Arial"/>
          <w:b/>
          <w:bCs/>
          <w:lang w:eastAsia="ru-RU"/>
        </w:rPr>
      </w:pPr>
    </w:p>
    <w:p w:rsidR="00DB05A8" w:rsidRDefault="00DB05A8" w:rsidP="00DB05A8">
      <w:pPr>
        <w:suppressAutoHyphens w:val="0"/>
        <w:spacing w:line="100" w:lineRule="atLeast"/>
        <w:jc w:val="both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bCs/>
          <w:lang w:eastAsia="ru-RU"/>
        </w:rPr>
        <w:t xml:space="preserve">       № 10</w:t>
      </w:r>
      <w:r>
        <w:rPr>
          <w:rFonts w:ascii="Arial" w:hAnsi="Arial" w:cs="Arial"/>
          <w:lang w:eastAsia="ru-RU"/>
        </w:rPr>
        <w:t xml:space="preserve">                                                                        </w:t>
      </w:r>
      <w:r>
        <w:rPr>
          <w:rFonts w:ascii="Arial" w:hAnsi="Arial" w:cs="Arial"/>
          <w:b/>
          <w:lang w:eastAsia="ru-RU"/>
        </w:rPr>
        <w:t xml:space="preserve">от  17 июня  2019 года                                                                                              </w:t>
      </w:r>
    </w:p>
    <w:p w:rsidR="00DB05A8" w:rsidRDefault="00DB05A8" w:rsidP="00DB05A8">
      <w:pPr>
        <w:suppressAutoHyphens w:val="0"/>
        <w:ind w:left="142" w:right="285"/>
        <w:jc w:val="center"/>
        <w:rPr>
          <w:rFonts w:ascii="Arial" w:hAnsi="Arial" w:cs="Arial"/>
          <w:b/>
          <w:spacing w:val="20"/>
          <w:lang w:eastAsia="ru-RU"/>
        </w:rPr>
      </w:pPr>
    </w:p>
    <w:p w:rsidR="00DB05A8" w:rsidRDefault="00DB05A8" w:rsidP="00DB05A8">
      <w:pPr>
        <w:suppressAutoHyphens w:val="0"/>
        <w:ind w:left="142" w:right="285"/>
        <w:jc w:val="center"/>
        <w:rPr>
          <w:rFonts w:ascii="Arial" w:hAnsi="Arial" w:cs="Arial"/>
          <w:b/>
          <w:spacing w:val="20"/>
          <w:lang w:eastAsia="ru-RU"/>
        </w:rPr>
      </w:pPr>
    </w:p>
    <w:p w:rsidR="00DB05A8" w:rsidRDefault="00DB05A8" w:rsidP="00DB05A8">
      <w:pPr>
        <w:suppressAutoHyphens w:val="0"/>
        <w:overflowPunct w:val="0"/>
        <w:autoSpaceDE w:val="0"/>
        <w:autoSpaceDN w:val="0"/>
        <w:adjustRightInd w:val="0"/>
        <w:ind w:right="-144"/>
        <w:jc w:val="center"/>
        <w:textAlignment w:val="baseline"/>
        <w:rPr>
          <w:rFonts w:ascii="Arial" w:hAnsi="Arial" w:cs="Arial"/>
          <w:b/>
          <w:color w:val="000000"/>
          <w:lang w:eastAsia="ru-RU"/>
        </w:rPr>
      </w:pPr>
    </w:p>
    <w:p w:rsidR="00DB05A8" w:rsidRDefault="00DB05A8" w:rsidP="00DB05A8">
      <w:pPr>
        <w:suppressAutoHyphens w:val="0"/>
        <w:overflowPunct w:val="0"/>
        <w:autoSpaceDE w:val="0"/>
        <w:autoSpaceDN w:val="0"/>
        <w:adjustRightInd w:val="0"/>
        <w:ind w:right="-144"/>
        <w:jc w:val="center"/>
        <w:textAlignment w:val="baseline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color w:val="000000"/>
          <w:lang w:eastAsia="ru-RU"/>
        </w:rPr>
        <w:t xml:space="preserve">О назначении выборов депутатов </w:t>
      </w:r>
      <w:r>
        <w:rPr>
          <w:rFonts w:ascii="Arial" w:hAnsi="Arial" w:cs="Arial"/>
          <w:b/>
          <w:lang w:eastAsia="ru-RU"/>
        </w:rPr>
        <w:t xml:space="preserve">Пронинского сельского Совета Серафимовичского муниципального района Волгоградской области,   </w:t>
      </w:r>
    </w:p>
    <w:p w:rsidR="00DB05A8" w:rsidRDefault="00DB05A8" w:rsidP="00DB05A8">
      <w:pPr>
        <w:suppressAutoHyphens w:val="0"/>
        <w:overflowPunct w:val="0"/>
        <w:autoSpaceDE w:val="0"/>
        <w:autoSpaceDN w:val="0"/>
        <w:adjustRightInd w:val="0"/>
        <w:ind w:right="-144"/>
        <w:jc w:val="center"/>
        <w:textAlignment w:val="baseline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выборов главы</w:t>
      </w:r>
      <w:r>
        <w:rPr>
          <w:rFonts w:ascii="Arial" w:hAnsi="Arial" w:cs="Arial"/>
          <w:b/>
          <w:vertAlign w:val="superscript"/>
          <w:lang w:eastAsia="ru-RU"/>
        </w:rPr>
        <w:t xml:space="preserve"> </w:t>
      </w:r>
      <w:r>
        <w:rPr>
          <w:rFonts w:ascii="Arial" w:hAnsi="Arial" w:cs="Arial"/>
          <w:b/>
          <w:lang w:eastAsia="ru-RU"/>
        </w:rPr>
        <w:t>Пронинского сельского поселения Серафимовичского муниц</w:t>
      </w:r>
      <w:bookmarkStart w:id="0" w:name="_GoBack"/>
      <w:bookmarkEnd w:id="0"/>
      <w:r>
        <w:rPr>
          <w:rFonts w:ascii="Arial" w:hAnsi="Arial" w:cs="Arial"/>
          <w:b/>
          <w:lang w:eastAsia="ru-RU"/>
        </w:rPr>
        <w:t>ипального района Волгоградской области</w:t>
      </w:r>
    </w:p>
    <w:p w:rsidR="00DB05A8" w:rsidRDefault="00DB05A8" w:rsidP="00DB05A8">
      <w:pPr>
        <w:suppressAutoHyphens w:val="0"/>
        <w:overflowPunct w:val="0"/>
        <w:autoSpaceDE w:val="0"/>
        <w:autoSpaceDN w:val="0"/>
        <w:adjustRightInd w:val="0"/>
        <w:ind w:right="-144"/>
        <w:jc w:val="center"/>
        <w:textAlignment w:val="baseline"/>
        <w:rPr>
          <w:rFonts w:ascii="Arial" w:hAnsi="Arial" w:cs="Arial"/>
          <w:lang w:eastAsia="ru-RU"/>
        </w:rPr>
      </w:pPr>
    </w:p>
    <w:p w:rsidR="00DB05A8" w:rsidRDefault="00DB05A8" w:rsidP="00DB05A8">
      <w:pPr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В соответствии с пунктами 1, 2, 4 статьи 10 Закона Волгоградской области   от   06   декабря   2006 г.   №  1373-ОД   «О   выборах   в    органы местного самоуправления в Волгоградской области», статьей 6 Устава Пронинского сельского поселения Серафимовичского муниципального района Волгоградской области, </w:t>
      </w:r>
      <w:proofErr w:type="spellStart"/>
      <w:r>
        <w:rPr>
          <w:rFonts w:ascii="Arial" w:hAnsi="Arial" w:cs="Arial"/>
          <w:lang w:eastAsia="ar-SA"/>
        </w:rPr>
        <w:t>Пронинский</w:t>
      </w:r>
      <w:proofErr w:type="spellEnd"/>
      <w:r>
        <w:rPr>
          <w:rFonts w:ascii="Arial" w:hAnsi="Arial" w:cs="Arial"/>
          <w:lang w:eastAsia="ar-SA"/>
        </w:rPr>
        <w:t xml:space="preserve"> сельский Совет   РЕШИЛ:</w:t>
      </w:r>
    </w:p>
    <w:p w:rsidR="00DB05A8" w:rsidRDefault="00DB05A8" w:rsidP="00DB05A8">
      <w:pPr>
        <w:overflowPunct w:val="0"/>
        <w:autoSpaceDE w:val="0"/>
        <w:jc w:val="both"/>
        <w:textAlignment w:val="baseline"/>
        <w:rPr>
          <w:rFonts w:ascii="Arial" w:hAnsi="Arial" w:cs="Arial"/>
          <w:lang w:eastAsia="ar-SA"/>
        </w:rPr>
      </w:pPr>
    </w:p>
    <w:p w:rsidR="00DB05A8" w:rsidRDefault="00DB05A8" w:rsidP="00DB05A8">
      <w:pPr>
        <w:suppressAutoHyphens w:val="0"/>
        <w:overflowPunct w:val="0"/>
        <w:autoSpaceDE w:val="0"/>
        <w:autoSpaceDN w:val="0"/>
        <w:adjustRightInd w:val="0"/>
        <w:ind w:right="-144" w:firstLine="709"/>
        <w:jc w:val="both"/>
        <w:textAlignment w:val="baseline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ar-SA"/>
        </w:rPr>
        <w:t xml:space="preserve">1. Назначить выборы </w:t>
      </w:r>
      <w:r>
        <w:rPr>
          <w:rFonts w:ascii="Arial" w:hAnsi="Arial" w:cs="Arial"/>
          <w:color w:val="000000"/>
          <w:lang w:eastAsia="ru-RU"/>
        </w:rPr>
        <w:t xml:space="preserve">депутатов </w:t>
      </w:r>
      <w:r>
        <w:rPr>
          <w:rFonts w:ascii="Arial" w:hAnsi="Arial" w:cs="Arial"/>
          <w:lang w:eastAsia="ru-RU"/>
        </w:rPr>
        <w:t>Пронинского сельского Совета Серафимовичского муниципального района Волгоградской области, выборы главы Пронинского сельского поселения Серафимовичского муниципального района Волгоградской области</w:t>
      </w:r>
      <w:r>
        <w:rPr>
          <w:rFonts w:ascii="Arial" w:hAnsi="Arial" w:cs="Arial"/>
          <w:vertAlign w:val="superscript"/>
          <w:lang w:eastAsia="ru-RU"/>
        </w:rPr>
        <w:t xml:space="preserve">   </w:t>
      </w:r>
      <w:r>
        <w:rPr>
          <w:rFonts w:ascii="Arial" w:hAnsi="Arial" w:cs="Arial"/>
          <w:lang w:eastAsia="ar-SA"/>
        </w:rPr>
        <w:t>на 08 сентября 2019 года.</w:t>
      </w:r>
    </w:p>
    <w:p w:rsidR="00DB05A8" w:rsidRDefault="00DB05A8" w:rsidP="00DB05A8">
      <w:pPr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2. Опубликовать настоящее решение в газете «</w:t>
      </w:r>
      <w:proofErr w:type="spellStart"/>
      <w:r>
        <w:rPr>
          <w:rFonts w:ascii="Arial" w:hAnsi="Arial" w:cs="Arial"/>
          <w:lang w:eastAsia="ar-SA"/>
        </w:rPr>
        <w:t>Усть-Медведицкая</w:t>
      </w:r>
      <w:proofErr w:type="spellEnd"/>
      <w:r>
        <w:rPr>
          <w:rFonts w:ascii="Arial" w:hAnsi="Arial" w:cs="Arial"/>
          <w:lang w:eastAsia="ar-SA"/>
        </w:rPr>
        <w:t xml:space="preserve"> газета».</w:t>
      </w:r>
    </w:p>
    <w:p w:rsidR="00DB05A8" w:rsidRDefault="00DB05A8" w:rsidP="00DB05A8">
      <w:pPr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3. Настоящее  решение вступает в силу со дня его  официального опубликования.</w:t>
      </w:r>
    </w:p>
    <w:p w:rsidR="00DB05A8" w:rsidRDefault="00DB05A8" w:rsidP="00DB05A8">
      <w:pPr>
        <w:suppressAutoHyphens w:val="0"/>
        <w:rPr>
          <w:rFonts w:ascii="Arial" w:hAnsi="Arial" w:cs="Arial"/>
          <w:lang w:eastAsia="ru-RU"/>
        </w:rPr>
      </w:pPr>
    </w:p>
    <w:p w:rsidR="00DB05A8" w:rsidRDefault="00DB05A8" w:rsidP="00DB05A8">
      <w:pPr>
        <w:suppressAutoHyphens w:val="0"/>
        <w:rPr>
          <w:rFonts w:ascii="Arial" w:hAnsi="Arial" w:cs="Arial"/>
          <w:lang w:eastAsia="ru-RU"/>
        </w:rPr>
      </w:pPr>
    </w:p>
    <w:p w:rsidR="00DB05A8" w:rsidRDefault="00DB05A8" w:rsidP="00DB05A8">
      <w:pPr>
        <w:suppressAutoHyphens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Глава Пронинского   </w:t>
      </w:r>
    </w:p>
    <w:p w:rsidR="00DB05A8" w:rsidRDefault="00DB05A8" w:rsidP="00DB05A8">
      <w:pPr>
        <w:suppressAutoHyphens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сельского поселения:                                      </w:t>
      </w:r>
      <w:proofErr w:type="spellStart"/>
      <w:r>
        <w:rPr>
          <w:rFonts w:ascii="Arial" w:hAnsi="Arial" w:cs="Arial"/>
          <w:lang w:eastAsia="ru-RU"/>
        </w:rPr>
        <w:t>Ю.В.Ёлкин</w:t>
      </w:r>
      <w:proofErr w:type="spellEnd"/>
    </w:p>
    <w:p w:rsidR="00DB05A8" w:rsidRDefault="00DB05A8" w:rsidP="00DB05A8">
      <w:pPr>
        <w:suppressAutoHyphens w:val="0"/>
        <w:spacing w:line="100" w:lineRule="atLeast"/>
        <w:jc w:val="both"/>
        <w:rPr>
          <w:rFonts w:ascii="Arial" w:hAnsi="Arial" w:cs="Arial"/>
        </w:rPr>
      </w:pPr>
    </w:p>
    <w:p w:rsidR="00DB05A8" w:rsidRDefault="00DB05A8" w:rsidP="00DB05A8"/>
    <w:p w:rsidR="00675A3D" w:rsidRDefault="00675A3D"/>
    <w:sectPr w:rsidR="0067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D6"/>
    <w:rsid w:val="00675A3D"/>
    <w:rsid w:val="00CF56D6"/>
    <w:rsid w:val="00DB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DB05A8"/>
    <w:pPr>
      <w:keepNext/>
      <w:suppressAutoHyphens w:val="0"/>
      <w:jc w:val="center"/>
      <w:outlineLvl w:val="1"/>
    </w:pPr>
    <w:rPr>
      <w:rFonts w:ascii="TimesET" w:hAnsi="TimesET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05A8"/>
    <w:rPr>
      <w:rFonts w:ascii="TimesET" w:eastAsia="Times New Roman" w:hAnsi="TimesET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DB05A8"/>
    <w:pPr>
      <w:keepNext/>
      <w:suppressAutoHyphens w:val="0"/>
      <w:jc w:val="center"/>
      <w:outlineLvl w:val="1"/>
    </w:pPr>
    <w:rPr>
      <w:rFonts w:ascii="TimesET" w:hAnsi="TimesET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05A8"/>
    <w:rPr>
      <w:rFonts w:ascii="TimesET" w:eastAsia="Times New Roman" w:hAnsi="TimesET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2019-06-21T12:17:00Z</dcterms:created>
  <dcterms:modified xsi:type="dcterms:W3CDTF">2019-06-21T12:18:00Z</dcterms:modified>
</cp:coreProperties>
</file>