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7D" w:rsidRPr="00BC56BE" w:rsidRDefault="0024540F" w:rsidP="00DB679E">
      <w:pPr>
        <w:jc w:val="center"/>
        <w:rPr>
          <w:rFonts w:ascii="Arial" w:hAnsi="Arial" w:cs="Arial"/>
          <w:b/>
          <w:sz w:val="24"/>
          <w:szCs w:val="24"/>
        </w:rPr>
      </w:pPr>
      <w:r w:rsidRPr="00BC56BE">
        <w:rPr>
          <w:rFonts w:ascii="Arial" w:hAnsi="Arial" w:cs="Arial"/>
          <w:b/>
          <w:sz w:val="24"/>
          <w:szCs w:val="24"/>
        </w:rPr>
        <w:t>ТРЯСИНОВСКИЙ</w:t>
      </w:r>
      <w:r w:rsidR="00E6417D" w:rsidRPr="00BC56BE">
        <w:rPr>
          <w:rFonts w:ascii="Arial" w:hAnsi="Arial" w:cs="Arial"/>
          <w:b/>
          <w:sz w:val="24"/>
          <w:szCs w:val="24"/>
        </w:rPr>
        <w:t xml:space="preserve"> СЕЛЬСК</w:t>
      </w:r>
      <w:r w:rsidRPr="00BC56BE">
        <w:rPr>
          <w:rFonts w:ascii="Arial" w:hAnsi="Arial" w:cs="Arial"/>
          <w:b/>
          <w:sz w:val="24"/>
          <w:szCs w:val="24"/>
        </w:rPr>
        <w:t>ИЙ</w:t>
      </w:r>
      <w:r w:rsidR="00E6417D" w:rsidRPr="00BC56BE">
        <w:rPr>
          <w:rFonts w:ascii="Arial" w:hAnsi="Arial" w:cs="Arial"/>
          <w:b/>
          <w:sz w:val="24"/>
          <w:szCs w:val="24"/>
        </w:rPr>
        <w:t xml:space="preserve"> СОВЕТ</w:t>
      </w:r>
    </w:p>
    <w:p w:rsidR="00307A26" w:rsidRPr="00BC56BE" w:rsidRDefault="00DE6471" w:rsidP="00DB679E">
      <w:pPr>
        <w:jc w:val="center"/>
        <w:rPr>
          <w:rFonts w:ascii="Arial" w:hAnsi="Arial" w:cs="Arial"/>
          <w:b/>
          <w:sz w:val="24"/>
          <w:szCs w:val="24"/>
        </w:rPr>
      </w:pPr>
      <w:r w:rsidRPr="00BC56BE">
        <w:rPr>
          <w:rFonts w:ascii="Arial" w:hAnsi="Arial" w:cs="Arial"/>
          <w:b/>
          <w:sz w:val="24"/>
          <w:szCs w:val="24"/>
        </w:rPr>
        <w:t>СЕРАФИМОВИЧСКОГО</w:t>
      </w:r>
      <w:r w:rsidR="00E6417D" w:rsidRPr="00BC56BE">
        <w:rPr>
          <w:rFonts w:ascii="Arial" w:hAnsi="Arial" w:cs="Arial"/>
          <w:b/>
          <w:sz w:val="24"/>
          <w:szCs w:val="24"/>
        </w:rPr>
        <w:t xml:space="preserve"> </w:t>
      </w:r>
      <w:r w:rsidR="00307A26" w:rsidRPr="00BC56BE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3E3AE5" w:rsidRPr="00BC56BE" w:rsidRDefault="00307A26" w:rsidP="00BC56B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C56B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87146" w:rsidRPr="00BC56BE" w:rsidRDefault="003E3AE5" w:rsidP="003E3AE5">
      <w:pPr>
        <w:tabs>
          <w:tab w:val="left" w:pos="3810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BC56BE">
        <w:rPr>
          <w:rFonts w:ascii="Arial" w:hAnsi="Arial" w:cs="Arial"/>
          <w:b/>
          <w:sz w:val="24"/>
          <w:szCs w:val="24"/>
        </w:rPr>
        <w:tab/>
        <w:t>РЕШЕНИЕ</w:t>
      </w:r>
    </w:p>
    <w:p w:rsidR="00E31854" w:rsidRPr="00BC56BE" w:rsidRDefault="00E31854" w:rsidP="00C679BA">
      <w:pPr>
        <w:jc w:val="center"/>
        <w:rPr>
          <w:rFonts w:ascii="Arial" w:hAnsi="Arial" w:cs="Arial"/>
          <w:b/>
          <w:sz w:val="24"/>
          <w:szCs w:val="24"/>
        </w:rPr>
      </w:pPr>
    </w:p>
    <w:p w:rsidR="00B263C2" w:rsidRPr="00BC56BE" w:rsidRDefault="00A11682" w:rsidP="00C004D5">
      <w:pPr>
        <w:rPr>
          <w:rFonts w:ascii="Arial" w:hAnsi="Arial" w:cs="Arial"/>
          <w:b/>
          <w:sz w:val="24"/>
          <w:szCs w:val="24"/>
        </w:rPr>
      </w:pPr>
      <w:r w:rsidRPr="00BC56BE">
        <w:rPr>
          <w:rFonts w:ascii="Arial" w:hAnsi="Arial" w:cs="Arial"/>
          <w:b/>
          <w:sz w:val="24"/>
          <w:szCs w:val="24"/>
        </w:rPr>
        <w:t>30 октября 2019</w:t>
      </w:r>
      <w:r w:rsidR="00B43769" w:rsidRPr="00BC56BE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        № </w:t>
      </w:r>
      <w:r w:rsidR="00587146" w:rsidRPr="00BC56BE">
        <w:rPr>
          <w:rFonts w:ascii="Arial" w:hAnsi="Arial" w:cs="Arial"/>
          <w:b/>
          <w:sz w:val="24"/>
          <w:szCs w:val="24"/>
        </w:rPr>
        <w:t>23</w:t>
      </w:r>
    </w:p>
    <w:p w:rsidR="00E31854" w:rsidRPr="00BC56BE" w:rsidRDefault="00E31854" w:rsidP="00C004D5">
      <w:pPr>
        <w:rPr>
          <w:rFonts w:ascii="Arial" w:hAnsi="Arial" w:cs="Arial"/>
          <w:b/>
          <w:sz w:val="24"/>
          <w:szCs w:val="24"/>
        </w:rPr>
      </w:pPr>
    </w:p>
    <w:p w:rsidR="00587146" w:rsidRPr="00BC56BE" w:rsidRDefault="00012855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B43769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</w:t>
      </w:r>
      <w:r w:rsidR="00DB679E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07A26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Решение </w:t>
      </w:r>
    </w:p>
    <w:p w:rsidR="00587146" w:rsidRPr="00BC56BE" w:rsidRDefault="009D6816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Трясинов</w:t>
      </w:r>
      <w:r w:rsidR="00DE6471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ского</w:t>
      </w:r>
      <w:proofErr w:type="spellEnd"/>
      <w:r w:rsidR="005E6D48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</w:t>
      </w:r>
      <w:r w:rsidR="00E6417D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овета </w:t>
      </w:r>
    </w:p>
    <w:p w:rsidR="00587146" w:rsidRPr="00BC56BE" w:rsidRDefault="00DE6471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Серафимовичского</w:t>
      </w:r>
      <w:proofErr w:type="spellEnd"/>
      <w:r w:rsidR="00307A26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</w:t>
      </w:r>
    </w:p>
    <w:p w:rsidR="003E3AE5" w:rsidRPr="00BC56BE" w:rsidRDefault="00307A26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района Волгоградской области</w:t>
      </w:r>
      <w:r w:rsidR="00A04B43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A04B43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от</w:t>
      </w:r>
      <w:proofErr w:type="gramEnd"/>
    </w:p>
    <w:p w:rsidR="003E3AE5" w:rsidRPr="00BC56BE" w:rsidRDefault="009D6816" w:rsidP="00587146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="00DE6471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.12</w:t>
      </w:r>
      <w:r w:rsidR="0046201E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.2018</w:t>
      </w:r>
      <w:r w:rsidR="00A04B43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г. № </w:t>
      </w:r>
      <w:r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DE6471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E31854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07A26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«Об установлении </w:t>
      </w:r>
    </w:p>
    <w:p w:rsidR="00AB3DB0" w:rsidRDefault="00307A26" w:rsidP="00BC56BE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земельного налога</w:t>
      </w:r>
      <w:r w:rsidR="00012855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BC56BE" w:rsidRPr="00BC56BE" w:rsidRDefault="00BC56BE" w:rsidP="00BC56BE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05826" w:rsidRPr="00BC56BE" w:rsidRDefault="00DB679E" w:rsidP="00307A26">
      <w:pPr>
        <w:widowControl/>
        <w:ind w:firstLine="567"/>
        <w:jc w:val="both"/>
        <w:rPr>
          <w:rFonts w:ascii="Arial" w:hAnsi="Arial" w:cs="Arial"/>
          <w:sz w:val="24"/>
          <w:szCs w:val="24"/>
          <w:highlight w:val="white"/>
        </w:rPr>
      </w:pPr>
      <w:bookmarkStart w:id="0" w:name="bookmark2"/>
      <w:proofErr w:type="gramStart"/>
      <w:r w:rsidRPr="00BC56BE">
        <w:rPr>
          <w:rFonts w:ascii="Arial" w:hAnsi="Arial" w:cs="Arial"/>
          <w:sz w:val="24"/>
          <w:szCs w:val="24"/>
          <w:highlight w:val="white"/>
        </w:rPr>
        <w:t>В соответствии с</w:t>
      </w:r>
      <w:r w:rsidR="00305826" w:rsidRPr="00BC56BE">
        <w:rPr>
          <w:rFonts w:ascii="Arial" w:hAnsi="Arial" w:cs="Arial"/>
          <w:sz w:val="24"/>
          <w:szCs w:val="24"/>
          <w:highlight w:val="white"/>
        </w:rPr>
        <w:t xml:space="preserve">о статьями 12 и 15 части первой Налогового кодекса РФ, главой 31 части второй Налогового кодекса РФ, </w:t>
      </w:r>
      <w:r w:rsidRPr="00BC56BE">
        <w:rPr>
          <w:rFonts w:ascii="Arial" w:hAnsi="Arial" w:cs="Arial"/>
          <w:sz w:val="24"/>
          <w:szCs w:val="24"/>
          <w:highlight w:val="white"/>
        </w:rPr>
        <w:t xml:space="preserve">Федеральным Законом от </w:t>
      </w:r>
      <w:r w:rsidR="00305826" w:rsidRPr="00BC56BE">
        <w:rPr>
          <w:rFonts w:ascii="Arial" w:hAnsi="Arial" w:cs="Arial"/>
          <w:sz w:val="24"/>
          <w:szCs w:val="24"/>
          <w:highlight w:val="white"/>
        </w:rPr>
        <w:t>06.10.2003 г. № 131-ФЗ «Об общих принципах организации местного самоуправления в Российской Федерации»</w:t>
      </w:r>
      <w:r w:rsidR="009D6816" w:rsidRPr="00BC56BE">
        <w:rPr>
          <w:rFonts w:ascii="Arial" w:hAnsi="Arial" w:cs="Arial"/>
          <w:sz w:val="24"/>
          <w:szCs w:val="24"/>
          <w:highlight w:val="white"/>
        </w:rPr>
        <w:t>, Федеральным Законом от 15.04.2019 г. № 63-ФЗ</w:t>
      </w:r>
      <w:r w:rsidRPr="00BC56BE">
        <w:rPr>
          <w:rFonts w:ascii="Arial" w:hAnsi="Arial" w:cs="Arial"/>
          <w:sz w:val="24"/>
          <w:szCs w:val="24"/>
          <w:highlight w:val="white"/>
        </w:rPr>
        <w:t xml:space="preserve">, Уставом </w:t>
      </w:r>
      <w:proofErr w:type="spellStart"/>
      <w:r w:rsidR="009D6816" w:rsidRPr="00BC56BE">
        <w:rPr>
          <w:rFonts w:ascii="Arial" w:hAnsi="Arial" w:cs="Arial"/>
          <w:sz w:val="24"/>
          <w:szCs w:val="24"/>
          <w:highlight w:val="white"/>
        </w:rPr>
        <w:t>Трясиновс</w:t>
      </w:r>
      <w:r w:rsidR="00985C4B" w:rsidRPr="00BC56BE">
        <w:rPr>
          <w:rFonts w:ascii="Arial" w:hAnsi="Arial" w:cs="Arial"/>
          <w:sz w:val="24"/>
          <w:szCs w:val="24"/>
          <w:highlight w:val="white"/>
        </w:rPr>
        <w:t>кого</w:t>
      </w:r>
      <w:proofErr w:type="spellEnd"/>
      <w:r w:rsidR="00307A26" w:rsidRPr="00BC56BE">
        <w:rPr>
          <w:rFonts w:ascii="Arial" w:hAnsi="Arial" w:cs="Arial"/>
          <w:sz w:val="24"/>
          <w:szCs w:val="24"/>
          <w:highlight w:val="white"/>
        </w:rPr>
        <w:t xml:space="preserve"> сельского поселения </w:t>
      </w:r>
      <w:proofErr w:type="spellStart"/>
      <w:r w:rsidR="00985C4B" w:rsidRPr="00BC56BE">
        <w:rPr>
          <w:rFonts w:ascii="Arial" w:hAnsi="Arial" w:cs="Arial"/>
          <w:sz w:val="24"/>
          <w:szCs w:val="24"/>
          <w:highlight w:val="white"/>
        </w:rPr>
        <w:t>Серафимовичского</w:t>
      </w:r>
      <w:proofErr w:type="spellEnd"/>
      <w:r w:rsidR="00985C4B" w:rsidRPr="00BC56BE">
        <w:rPr>
          <w:rFonts w:ascii="Arial" w:hAnsi="Arial" w:cs="Arial"/>
          <w:sz w:val="24"/>
          <w:szCs w:val="24"/>
          <w:highlight w:val="white"/>
        </w:rPr>
        <w:t xml:space="preserve"> </w:t>
      </w:r>
      <w:r w:rsidR="00307A26" w:rsidRPr="00BC56BE">
        <w:rPr>
          <w:rFonts w:ascii="Arial" w:hAnsi="Arial" w:cs="Arial"/>
          <w:sz w:val="24"/>
          <w:szCs w:val="24"/>
          <w:highlight w:val="white"/>
        </w:rPr>
        <w:t xml:space="preserve">муниципального района Волгоградской области, </w:t>
      </w:r>
      <w:proofErr w:type="spellStart"/>
      <w:r w:rsidR="009D6816" w:rsidRPr="00BC56BE">
        <w:rPr>
          <w:rFonts w:ascii="Arial" w:hAnsi="Arial" w:cs="Arial"/>
          <w:sz w:val="24"/>
          <w:szCs w:val="24"/>
          <w:highlight w:val="white"/>
        </w:rPr>
        <w:t>Трясинов</w:t>
      </w:r>
      <w:r w:rsidR="00985C4B" w:rsidRPr="00BC56BE">
        <w:rPr>
          <w:rFonts w:ascii="Arial" w:hAnsi="Arial" w:cs="Arial"/>
          <w:sz w:val="24"/>
          <w:szCs w:val="24"/>
          <w:highlight w:val="white"/>
        </w:rPr>
        <w:t>ский</w:t>
      </w:r>
      <w:proofErr w:type="spellEnd"/>
      <w:r w:rsidR="009D6816" w:rsidRPr="00BC56BE">
        <w:rPr>
          <w:rFonts w:ascii="Arial" w:hAnsi="Arial" w:cs="Arial"/>
          <w:sz w:val="24"/>
          <w:szCs w:val="24"/>
          <w:highlight w:val="white"/>
        </w:rPr>
        <w:t xml:space="preserve"> сельский С</w:t>
      </w:r>
      <w:r w:rsidR="00E6417D" w:rsidRPr="00BC56BE">
        <w:rPr>
          <w:rFonts w:ascii="Arial" w:hAnsi="Arial" w:cs="Arial"/>
          <w:sz w:val="24"/>
          <w:szCs w:val="24"/>
          <w:highlight w:val="white"/>
        </w:rPr>
        <w:t xml:space="preserve">овет </w:t>
      </w:r>
      <w:proofErr w:type="gramEnd"/>
    </w:p>
    <w:p w:rsidR="00020B4F" w:rsidRPr="00BC56BE" w:rsidRDefault="009D6816" w:rsidP="00BC56BE">
      <w:pPr>
        <w:ind w:firstLine="700"/>
        <w:rPr>
          <w:rFonts w:ascii="Arial" w:hAnsi="Arial" w:cs="Arial"/>
          <w:b/>
          <w:sz w:val="24"/>
          <w:szCs w:val="24"/>
        </w:rPr>
      </w:pPr>
      <w:r w:rsidRPr="00BC56BE">
        <w:rPr>
          <w:rFonts w:ascii="Arial" w:hAnsi="Arial" w:cs="Arial"/>
          <w:b/>
          <w:sz w:val="24"/>
          <w:szCs w:val="24"/>
        </w:rPr>
        <w:t>решил</w:t>
      </w:r>
      <w:r w:rsidR="00B43769" w:rsidRPr="00BC56BE">
        <w:rPr>
          <w:rFonts w:ascii="Arial" w:hAnsi="Arial" w:cs="Arial"/>
          <w:b/>
          <w:sz w:val="24"/>
          <w:szCs w:val="24"/>
        </w:rPr>
        <w:t>:</w:t>
      </w:r>
      <w:bookmarkEnd w:id="0"/>
    </w:p>
    <w:p w:rsidR="00B43769" w:rsidRPr="00BC56BE" w:rsidRDefault="00C004D5" w:rsidP="00DE6471">
      <w:pPr>
        <w:tabs>
          <w:tab w:val="left" w:pos="5954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C56BE">
        <w:rPr>
          <w:rFonts w:ascii="Arial" w:hAnsi="Arial" w:cs="Arial"/>
          <w:sz w:val="24"/>
          <w:szCs w:val="24"/>
        </w:rPr>
        <w:t xml:space="preserve">1. </w:t>
      </w:r>
      <w:r w:rsidR="007311A0" w:rsidRPr="00BC56BE">
        <w:rPr>
          <w:rFonts w:ascii="Arial" w:hAnsi="Arial" w:cs="Arial"/>
          <w:sz w:val="24"/>
          <w:szCs w:val="24"/>
        </w:rPr>
        <w:t>Внести в</w:t>
      </w:r>
      <w:r w:rsidR="00D74F6D" w:rsidRPr="00BC56BE">
        <w:rPr>
          <w:rFonts w:ascii="Arial" w:hAnsi="Arial" w:cs="Arial"/>
          <w:sz w:val="24"/>
          <w:szCs w:val="24"/>
        </w:rPr>
        <w:t xml:space="preserve"> Решение</w:t>
      </w:r>
      <w:r w:rsidR="00751D9B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D6816" w:rsidRPr="00BC56BE">
        <w:rPr>
          <w:rFonts w:ascii="Arial" w:hAnsi="Arial" w:cs="Arial"/>
          <w:color w:val="000000" w:themeColor="text1"/>
          <w:sz w:val="24"/>
          <w:szCs w:val="24"/>
        </w:rPr>
        <w:t>Трясиновского</w:t>
      </w:r>
      <w:proofErr w:type="spellEnd"/>
      <w:r w:rsidR="009D6816" w:rsidRPr="00BC56BE">
        <w:rPr>
          <w:rFonts w:ascii="Arial" w:hAnsi="Arial" w:cs="Arial"/>
          <w:color w:val="000000" w:themeColor="text1"/>
          <w:sz w:val="24"/>
          <w:szCs w:val="24"/>
        </w:rPr>
        <w:t xml:space="preserve"> сельского С</w:t>
      </w:r>
      <w:r w:rsidR="00DE6471" w:rsidRPr="00BC56BE">
        <w:rPr>
          <w:rFonts w:ascii="Arial" w:hAnsi="Arial" w:cs="Arial"/>
          <w:color w:val="000000" w:themeColor="text1"/>
          <w:sz w:val="24"/>
          <w:szCs w:val="24"/>
        </w:rPr>
        <w:t xml:space="preserve">овета </w:t>
      </w:r>
      <w:proofErr w:type="spellStart"/>
      <w:r w:rsidR="00DE6471" w:rsidRPr="00BC56BE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="00DE6471" w:rsidRPr="00BC56B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 от 1</w:t>
      </w:r>
      <w:r w:rsidR="009D6816" w:rsidRPr="00BC56BE">
        <w:rPr>
          <w:rFonts w:ascii="Arial" w:hAnsi="Arial" w:cs="Arial"/>
          <w:color w:val="000000" w:themeColor="text1"/>
          <w:sz w:val="24"/>
          <w:szCs w:val="24"/>
        </w:rPr>
        <w:t>1.12.2018 г. № 1</w:t>
      </w:r>
      <w:r w:rsidR="00DE6471" w:rsidRPr="00BC56BE">
        <w:rPr>
          <w:rFonts w:ascii="Arial" w:hAnsi="Arial" w:cs="Arial"/>
          <w:color w:val="000000" w:themeColor="text1"/>
          <w:sz w:val="24"/>
          <w:szCs w:val="24"/>
        </w:rPr>
        <w:t>8 «Об установлении земельного налога»</w:t>
      </w:r>
      <w:r w:rsidR="00DE6471" w:rsidRPr="00BC56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7092F" w:rsidRPr="00BC56BE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307A26" w:rsidRPr="00BC56BE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77092F" w:rsidRPr="00BC56BE">
        <w:rPr>
          <w:rFonts w:ascii="Arial" w:hAnsi="Arial" w:cs="Arial"/>
          <w:color w:val="000000" w:themeColor="text1"/>
          <w:sz w:val="24"/>
          <w:szCs w:val="24"/>
        </w:rPr>
        <w:t>) следующие изменения</w:t>
      </w:r>
      <w:r w:rsidR="00DB3137" w:rsidRPr="00BC56B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3D33" w:rsidRPr="00BC56BE" w:rsidRDefault="002E6E83" w:rsidP="0069599E">
      <w:pPr>
        <w:ind w:left="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56BE">
        <w:rPr>
          <w:rFonts w:ascii="Arial" w:hAnsi="Arial" w:cs="Arial"/>
          <w:sz w:val="24"/>
          <w:szCs w:val="24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r w:rsidR="0069599E" w:rsidRPr="00BC56BE">
        <w:rPr>
          <w:rFonts w:ascii="Arial" w:hAnsi="Arial" w:cs="Arial"/>
          <w:sz w:val="24"/>
          <w:szCs w:val="24"/>
        </w:rPr>
        <w:t xml:space="preserve">Абзацы </w:t>
      </w:r>
      <w:r w:rsidR="00ED3619" w:rsidRPr="00BC56BE">
        <w:rPr>
          <w:rFonts w:ascii="Arial" w:hAnsi="Arial" w:cs="Arial"/>
          <w:sz w:val="24"/>
          <w:szCs w:val="24"/>
        </w:rPr>
        <w:t>3</w:t>
      </w:r>
      <w:r w:rsidR="0069599E" w:rsidRPr="00BC56BE">
        <w:rPr>
          <w:rFonts w:ascii="Arial" w:hAnsi="Arial" w:cs="Arial"/>
          <w:sz w:val="24"/>
          <w:szCs w:val="24"/>
        </w:rPr>
        <w:t xml:space="preserve">, </w:t>
      </w:r>
      <w:r w:rsidR="00ED3619" w:rsidRPr="00BC56BE">
        <w:rPr>
          <w:rFonts w:ascii="Arial" w:hAnsi="Arial" w:cs="Arial"/>
          <w:sz w:val="24"/>
          <w:szCs w:val="24"/>
        </w:rPr>
        <w:t>4</w:t>
      </w:r>
      <w:r w:rsidR="0069599E" w:rsidRPr="00BC56BE">
        <w:rPr>
          <w:rFonts w:ascii="Arial" w:hAnsi="Arial" w:cs="Arial"/>
          <w:sz w:val="24"/>
          <w:szCs w:val="24"/>
        </w:rPr>
        <w:t xml:space="preserve"> подпункта 1 пункта 2 Решения изложить в новой редакции:</w:t>
      </w:r>
    </w:p>
    <w:p w:rsidR="0069599E" w:rsidRPr="00BC56BE" w:rsidRDefault="0069599E" w:rsidP="0069599E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proofErr w:type="gramStart"/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«</w:t>
      </w:r>
      <w:bookmarkStart w:id="5" w:name="_Hlk22814707"/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9599E" w:rsidRPr="00BC56BE" w:rsidRDefault="0069599E" w:rsidP="0069599E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BC56BE">
        <w:rPr>
          <w:rFonts w:ascii="Arial" w:eastAsiaTheme="minorHAnsi" w:hAnsi="Arial" w:cs="Arial"/>
          <w:sz w:val="24"/>
          <w:szCs w:val="24"/>
          <w:lang w:eastAsia="en-US" w:bidi="ru-RU"/>
        </w:rPr>
        <w:t>ьные акты Российской Федерации"</w:t>
      </w:r>
      <w:proofErr w:type="gramStart"/>
      <w:r w:rsidR="00BC56BE">
        <w:rPr>
          <w:rFonts w:ascii="Arial" w:eastAsiaTheme="minorHAnsi" w:hAnsi="Arial" w:cs="Arial"/>
          <w:sz w:val="24"/>
          <w:szCs w:val="24"/>
          <w:lang w:eastAsia="en-US" w:bidi="ru-RU"/>
        </w:rPr>
        <w:t>;</w:t>
      </w:r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»</w:t>
      </w:r>
      <w:proofErr w:type="gramEnd"/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.</w:t>
      </w:r>
    </w:p>
    <w:p w:rsidR="00A21498" w:rsidRPr="00BC56BE" w:rsidRDefault="00A21498" w:rsidP="0069599E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1.2. Подпункты 1, 2 пункта 3 Решения изложить в новой редакции:</w:t>
      </w:r>
    </w:p>
    <w:p w:rsidR="00A21498" w:rsidRPr="00BC56BE" w:rsidRDefault="00A21498" w:rsidP="00A21498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«1) налогоплательщиками - организациями налог подлежит уплате в срок, установленный пунктом 1 статьи 397 Налогового кодекса Российской Федерации;</w:t>
      </w:r>
    </w:p>
    <w:p w:rsidR="00A21498" w:rsidRPr="00BC56BE" w:rsidRDefault="00A21498" w:rsidP="00A21498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2) налогоплательщиками - физическими лицами налог подлежит уплате в срок, установленный пунктом 1 статьи 397 Налогово</w:t>
      </w:r>
      <w:r w:rsidR="00BC56BE">
        <w:rPr>
          <w:rFonts w:ascii="Arial" w:eastAsiaTheme="minorHAnsi" w:hAnsi="Arial" w:cs="Arial"/>
          <w:sz w:val="24"/>
          <w:szCs w:val="24"/>
          <w:lang w:eastAsia="en-US" w:bidi="ru-RU"/>
        </w:rPr>
        <w:t>го кодекса Российской Федерации</w:t>
      </w:r>
      <w:r w:rsidRPr="00BC56BE">
        <w:rPr>
          <w:rFonts w:ascii="Arial" w:eastAsiaTheme="minorHAnsi" w:hAnsi="Arial" w:cs="Arial"/>
          <w:sz w:val="24"/>
          <w:szCs w:val="24"/>
          <w:lang w:eastAsia="en-US" w:bidi="ru-RU"/>
        </w:rPr>
        <w:t>».</w:t>
      </w:r>
    </w:p>
    <w:p w:rsidR="00A12FB8" w:rsidRPr="00BC56BE" w:rsidRDefault="00A12FB8" w:rsidP="00A12FB8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56BE">
        <w:rPr>
          <w:rFonts w:ascii="Arial" w:hAnsi="Arial" w:cs="Arial"/>
          <w:sz w:val="24"/>
          <w:szCs w:val="24"/>
        </w:rPr>
        <w:t xml:space="preserve">2. Настоящее решение, за исключением подпункта 1.2. пункта 1, вступает в силу </w:t>
      </w:r>
      <w:r w:rsidR="00971F26" w:rsidRPr="00BC56BE">
        <w:rPr>
          <w:rFonts w:ascii="Arial" w:hAnsi="Arial" w:cs="Arial"/>
          <w:sz w:val="24"/>
          <w:szCs w:val="24"/>
        </w:rPr>
        <w:t xml:space="preserve">с </w:t>
      </w:r>
      <w:r w:rsidRPr="00BC56BE">
        <w:rPr>
          <w:rFonts w:ascii="Arial" w:hAnsi="Arial" w:cs="Arial"/>
          <w:sz w:val="24"/>
          <w:szCs w:val="24"/>
        </w:rPr>
        <w:t>1 января 2020 года и подлежит официальному опубликованию.</w:t>
      </w:r>
    </w:p>
    <w:p w:rsidR="00A12FB8" w:rsidRPr="00BC56BE" w:rsidRDefault="00A12FB8" w:rsidP="00A12FB8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56BE">
        <w:rPr>
          <w:rFonts w:ascii="Arial" w:hAnsi="Arial" w:cs="Arial"/>
          <w:sz w:val="24"/>
          <w:szCs w:val="24"/>
        </w:rPr>
        <w:t>Подпункт 1.2. пункта 1 настоящего решения вступает в силу с 1 января 2021 года</w:t>
      </w:r>
      <w:r w:rsidR="0026112B" w:rsidRPr="00BC56BE">
        <w:rPr>
          <w:rFonts w:ascii="Arial" w:hAnsi="Arial" w:cs="Arial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:rsidR="003A1C28" w:rsidRPr="00BC56BE" w:rsidRDefault="003A1C28" w:rsidP="003A1C28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D6816" w:rsidRPr="00BC56BE" w:rsidRDefault="00307A26">
      <w:pPr>
        <w:suppressAutoHyphens/>
        <w:rPr>
          <w:rFonts w:ascii="Arial" w:hAnsi="Arial" w:cs="Arial"/>
          <w:sz w:val="24"/>
          <w:szCs w:val="24"/>
        </w:rPr>
      </w:pPr>
      <w:r w:rsidRPr="00BC56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D6816" w:rsidRPr="00BC56BE">
        <w:rPr>
          <w:rFonts w:ascii="Arial" w:hAnsi="Arial" w:cs="Arial"/>
          <w:sz w:val="24"/>
          <w:szCs w:val="24"/>
        </w:rPr>
        <w:t>Трясинов</w:t>
      </w:r>
      <w:r w:rsidR="00DE6471" w:rsidRPr="00BC56BE">
        <w:rPr>
          <w:rFonts w:ascii="Arial" w:hAnsi="Arial" w:cs="Arial"/>
          <w:sz w:val="24"/>
          <w:szCs w:val="24"/>
        </w:rPr>
        <w:t>ского</w:t>
      </w:r>
      <w:proofErr w:type="spellEnd"/>
      <w:r w:rsidR="00BC56BE">
        <w:rPr>
          <w:rFonts w:ascii="Arial" w:hAnsi="Arial" w:cs="Arial"/>
          <w:sz w:val="24"/>
          <w:szCs w:val="24"/>
        </w:rPr>
        <w:t xml:space="preserve"> сельского поселения                                        Н.И.Сидоров</w:t>
      </w:r>
    </w:p>
    <w:sectPr w:rsidR="009D6816" w:rsidRPr="00BC56BE" w:rsidSect="005A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526D8"/>
    <w:rsid w:val="00063792"/>
    <w:rsid w:val="000731ED"/>
    <w:rsid w:val="00077E2D"/>
    <w:rsid w:val="00081C09"/>
    <w:rsid w:val="00084EEC"/>
    <w:rsid w:val="000A6EF7"/>
    <w:rsid w:val="000D59CF"/>
    <w:rsid w:val="000E3CF8"/>
    <w:rsid w:val="000F1FF3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4540F"/>
    <w:rsid w:val="0026112B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0EAE"/>
    <w:rsid w:val="003D7197"/>
    <w:rsid w:val="003E3AE5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67B4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9C7"/>
    <w:rsid w:val="00583BFD"/>
    <w:rsid w:val="00584928"/>
    <w:rsid w:val="00587146"/>
    <w:rsid w:val="00592AE7"/>
    <w:rsid w:val="0059575D"/>
    <w:rsid w:val="005A4965"/>
    <w:rsid w:val="005A651A"/>
    <w:rsid w:val="005C447A"/>
    <w:rsid w:val="005D28D9"/>
    <w:rsid w:val="005D3D33"/>
    <w:rsid w:val="005E443A"/>
    <w:rsid w:val="005E6D48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1F26"/>
    <w:rsid w:val="00974961"/>
    <w:rsid w:val="00980818"/>
    <w:rsid w:val="009821E0"/>
    <w:rsid w:val="00985C4B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D6816"/>
    <w:rsid w:val="009E0785"/>
    <w:rsid w:val="009E6DFB"/>
    <w:rsid w:val="009E7A7E"/>
    <w:rsid w:val="009F10F6"/>
    <w:rsid w:val="009F5A34"/>
    <w:rsid w:val="009F5BF4"/>
    <w:rsid w:val="00A01F21"/>
    <w:rsid w:val="00A04B43"/>
    <w:rsid w:val="00A11682"/>
    <w:rsid w:val="00A12FB8"/>
    <w:rsid w:val="00A16B4D"/>
    <w:rsid w:val="00A20621"/>
    <w:rsid w:val="00A21498"/>
    <w:rsid w:val="00A234A7"/>
    <w:rsid w:val="00A4171B"/>
    <w:rsid w:val="00A4407D"/>
    <w:rsid w:val="00A60474"/>
    <w:rsid w:val="00A62902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6BE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74F6D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E6471"/>
    <w:rsid w:val="00DF227D"/>
    <w:rsid w:val="00DF71C0"/>
    <w:rsid w:val="00E0312B"/>
    <w:rsid w:val="00E06DED"/>
    <w:rsid w:val="00E0798E"/>
    <w:rsid w:val="00E07ED7"/>
    <w:rsid w:val="00E108FF"/>
    <w:rsid w:val="00E31854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A195E"/>
    <w:rsid w:val="00EA1DC2"/>
    <w:rsid w:val="00EB3C0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2019-10-31T05:47:00Z</cp:lastPrinted>
  <dcterms:created xsi:type="dcterms:W3CDTF">2019-09-03T11:42:00Z</dcterms:created>
  <dcterms:modified xsi:type="dcterms:W3CDTF">2019-11-01T11:28:00Z</dcterms:modified>
</cp:coreProperties>
</file>