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EE7" w:rsidRDefault="00652EE7" w:rsidP="00652E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ПРОЕКТ</w:t>
      </w:r>
    </w:p>
    <w:p w:rsidR="00652EE7" w:rsidRPr="008D2198" w:rsidRDefault="00652EE7" w:rsidP="00652EE7">
      <w:pPr>
        <w:jc w:val="center"/>
        <w:rPr>
          <w:b/>
          <w:sz w:val="28"/>
          <w:szCs w:val="28"/>
        </w:rPr>
      </w:pPr>
      <w:r w:rsidRPr="008D2198">
        <w:rPr>
          <w:noProof/>
          <w:sz w:val="28"/>
          <w:szCs w:val="28"/>
        </w:rPr>
        <w:drawing>
          <wp:inline distT="0" distB="0" distL="0" distR="0">
            <wp:extent cx="655320" cy="974725"/>
            <wp:effectExtent l="19050" t="0" r="0" b="0"/>
            <wp:docPr id="1" name="Рисунок 3" descr="герб_серафимовичский_район_чб_1(чист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серафимовичский_район_чб_1(чистый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EE7" w:rsidRPr="008D2198" w:rsidRDefault="00652EE7" w:rsidP="00652EE7">
      <w:pPr>
        <w:jc w:val="center"/>
        <w:rPr>
          <w:sz w:val="28"/>
          <w:szCs w:val="28"/>
        </w:rPr>
      </w:pPr>
      <w:r w:rsidRPr="008D2198">
        <w:rPr>
          <w:sz w:val="28"/>
          <w:szCs w:val="28"/>
        </w:rPr>
        <w:t>ПОСТАНОВЛЕНИЕ</w:t>
      </w:r>
    </w:p>
    <w:p w:rsidR="00652EE7" w:rsidRPr="008D2198" w:rsidRDefault="00652EE7" w:rsidP="00652EE7">
      <w:pPr>
        <w:jc w:val="center"/>
        <w:rPr>
          <w:sz w:val="28"/>
          <w:szCs w:val="28"/>
        </w:rPr>
      </w:pPr>
      <w:r w:rsidRPr="008D2198">
        <w:rPr>
          <w:sz w:val="28"/>
          <w:szCs w:val="28"/>
        </w:rPr>
        <w:t xml:space="preserve">АДМИНИСТРАЦИИ СЕРАФИМОВИЧСКОГО </w:t>
      </w:r>
    </w:p>
    <w:p w:rsidR="00652EE7" w:rsidRPr="008D2198" w:rsidRDefault="00652EE7" w:rsidP="00652EE7">
      <w:pPr>
        <w:jc w:val="center"/>
        <w:rPr>
          <w:sz w:val="28"/>
          <w:szCs w:val="28"/>
        </w:rPr>
      </w:pPr>
      <w:r w:rsidRPr="008D2198">
        <w:rPr>
          <w:sz w:val="28"/>
          <w:szCs w:val="28"/>
        </w:rPr>
        <w:t xml:space="preserve">МУНИЦИПАЛЬНОГО РАЙОНА </w:t>
      </w:r>
    </w:p>
    <w:p w:rsidR="00652EE7" w:rsidRPr="008D2198" w:rsidRDefault="00652EE7" w:rsidP="00652EE7">
      <w:pPr>
        <w:jc w:val="center"/>
        <w:rPr>
          <w:sz w:val="28"/>
          <w:szCs w:val="28"/>
        </w:rPr>
      </w:pPr>
      <w:r w:rsidRPr="008D2198">
        <w:rPr>
          <w:sz w:val="28"/>
          <w:szCs w:val="28"/>
        </w:rPr>
        <w:t>ВОЛГОГРАДСКОЙ  ОБЛАСТИ ______________________________________________________________</w:t>
      </w:r>
    </w:p>
    <w:p w:rsidR="00652EE7" w:rsidRPr="00B33407" w:rsidRDefault="00652EE7" w:rsidP="00652EE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3340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</w:t>
      </w:r>
      <w:r w:rsidRPr="00B3340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33407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4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40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652EE7" w:rsidRPr="008D2198" w:rsidRDefault="00652EE7" w:rsidP="00652EE7">
      <w:pPr>
        <w:widowControl w:val="0"/>
      </w:pPr>
    </w:p>
    <w:p w:rsidR="00652EE7" w:rsidRPr="008D2198" w:rsidRDefault="00652EE7" w:rsidP="00652E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219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Серафимовичского муниципального района от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D219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D219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D2198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651</w:t>
      </w:r>
      <w:r w:rsidRPr="008D21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EE7" w:rsidRPr="008D2198" w:rsidRDefault="00652EE7" w:rsidP="00652EE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D2198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Pr="003A59FB">
        <w:rPr>
          <w:rFonts w:ascii="Times New Roman" w:hAnsi="Times New Roman" w:cs="Times New Roman"/>
          <w:sz w:val="28"/>
          <w:szCs w:val="28"/>
        </w:rPr>
        <w:t>Принятие решения о проведен</w:t>
      </w:r>
      <w:proofErr w:type="gramStart"/>
      <w:r w:rsidRPr="003A59F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3A59FB">
        <w:rPr>
          <w:rFonts w:ascii="Times New Roman" w:hAnsi="Times New Roman" w:cs="Times New Roman"/>
          <w:sz w:val="28"/>
          <w:szCs w:val="28"/>
        </w:rPr>
        <w:t>кциона по продаже земельных участков, находящихся в муниципальной собственности Серафимовичского муниципального района, и земельных участков, государственная собственность на которые не разграничена, расположенных на территории Серафимовичского муниципального района</w:t>
      </w:r>
      <w:r w:rsidRPr="008D2198">
        <w:rPr>
          <w:rFonts w:ascii="Times New Roman" w:hAnsi="Times New Roman" w:cs="Times New Roman"/>
          <w:sz w:val="28"/>
          <w:szCs w:val="28"/>
        </w:rPr>
        <w:t>»</w:t>
      </w:r>
    </w:p>
    <w:p w:rsidR="00652EE7" w:rsidRPr="008D2198" w:rsidRDefault="00652EE7" w:rsidP="00652EE7">
      <w:pPr>
        <w:widowControl w:val="0"/>
        <w:autoSpaceDE w:val="0"/>
        <w:jc w:val="both"/>
        <w:rPr>
          <w:sz w:val="28"/>
          <w:szCs w:val="28"/>
        </w:rPr>
      </w:pPr>
    </w:p>
    <w:p w:rsidR="00652EE7" w:rsidRDefault="00652EE7" w:rsidP="00652EE7">
      <w:pPr>
        <w:ind w:firstLine="708"/>
        <w:jc w:val="both"/>
        <w:rPr>
          <w:spacing w:val="30"/>
          <w:sz w:val="28"/>
          <w:szCs w:val="28"/>
        </w:rPr>
      </w:pPr>
      <w:r w:rsidRPr="008D2198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и Уставом </w:t>
      </w:r>
      <w:r w:rsidRPr="008D2198">
        <w:rPr>
          <w:iCs/>
          <w:sz w:val="28"/>
          <w:szCs w:val="28"/>
        </w:rPr>
        <w:t xml:space="preserve">Серафимовичского муниципального района Волгоградской области, </w:t>
      </w:r>
      <w:r w:rsidRPr="008D2198">
        <w:rPr>
          <w:spacing w:val="30"/>
          <w:sz w:val="28"/>
          <w:szCs w:val="28"/>
        </w:rPr>
        <w:t xml:space="preserve"> </w:t>
      </w:r>
    </w:p>
    <w:p w:rsidR="00652EE7" w:rsidRPr="008D2198" w:rsidRDefault="00652EE7" w:rsidP="00652EE7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8D2198">
        <w:rPr>
          <w:sz w:val="28"/>
          <w:szCs w:val="28"/>
        </w:rPr>
        <w:t>:</w:t>
      </w:r>
    </w:p>
    <w:p w:rsidR="00652EE7" w:rsidRPr="008D2198" w:rsidRDefault="00652EE7" w:rsidP="00652EE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19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D2198">
        <w:rPr>
          <w:rFonts w:ascii="Times New Roman" w:hAnsi="Times New Roman" w:cs="Times New Roman"/>
          <w:sz w:val="28"/>
          <w:szCs w:val="28"/>
        </w:rPr>
        <w:t>Внести в Административный регламент предоставления муниципальной услуги «</w:t>
      </w:r>
      <w:r w:rsidRPr="003A59FB">
        <w:rPr>
          <w:rFonts w:ascii="Times New Roman" w:hAnsi="Times New Roman" w:cs="Times New Roman"/>
          <w:sz w:val="28"/>
          <w:szCs w:val="28"/>
        </w:rPr>
        <w:t>Принятие решения о проведении аукциона по продаже земельных участков, находящихся в муниципальной собственности Серафимовичского муниципального района, и земельных участков, государственная собственность на которые не разграничена, расположенных на территории Серафимовичского муниципального района</w:t>
      </w:r>
      <w:r>
        <w:rPr>
          <w:sz w:val="28"/>
          <w:szCs w:val="28"/>
        </w:rPr>
        <w:t xml:space="preserve">», </w:t>
      </w:r>
      <w:r w:rsidRPr="008D2198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Серафимовичского муниципального района от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D219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D219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D2198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651</w:t>
      </w:r>
      <w:r w:rsidRPr="008D2198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Pr="003A59FB">
        <w:rPr>
          <w:rFonts w:ascii="Times New Roman" w:hAnsi="Times New Roman" w:cs="Times New Roman"/>
          <w:sz w:val="28"/>
          <w:szCs w:val="28"/>
        </w:rPr>
        <w:t>Принятие решения о проведении аукциона</w:t>
      </w:r>
      <w:proofErr w:type="gramEnd"/>
      <w:r w:rsidRPr="003A59FB">
        <w:rPr>
          <w:rFonts w:ascii="Times New Roman" w:hAnsi="Times New Roman" w:cs="Times New Roman"/>
          <w:sz w:val="28"/>
          <w:szCs w:val="28"/>
        </w:rPr>
        <w:t xml:space="preserve"> по продаже земельных участков, находящихся в муниципальной собственности Серафимовичского муниципального района, и земельных участков, государственная собственность на которые не разграничена, расположенных на территории Серафимовичского муниципального района</w:t>
      </w:r>
      <w:r w:rsidRPr="008D2198">
        <w:rPr>
          <w:rFonts w:ascii="Times New Roman" w:hAnsi="Times New Roman" w:cs="Times New Roman"/>
          <w:sz w:val="28"/>
          <w:szCs w:val="28"/>
        </w:rPr>
        <w:t>», следующ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D2198">
        <w:rPr>
          <w:rFonts w:ascii="Times New Roman" w:hAnsi="Times New Roman" w:cs="Times New Roman"/>
          <w:sz w:val="28"/>
          <w:szCs w:val="28"/>
        </w:rPr>
        <w:t>е изменени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D2198">
        <w:rPr>
          <w:rFonts w:ascii="Times New Roman" w:hAnsi="Times New Roman" w:cs="Times New Roman"/>
          <w:sz w:val="28"/>
          <w:szCs w:val="28"/>
        </w:rPr>
        <w:t>:</w:t>
      </w:r>
    </w:p>
    <w:p w:rsidR="00652EE7" w:rsidRDefault="00652EE7" w:rsidP="00652EE7">
      <w:pPr>
        <w:widowControl w:val="0"/>
        <w:autoSpaceDE w:val="0"/>
        <w:ind w:firstLine="720"/>
        <w:jc w:val="both"/>
        <w:outlineLvl w:val="0"/>
        <w:rPr>
          <w:sz w:val="28"/>
          <w:szCs w:val="28"/>
        </w:rPr>
      </w:pPr>
      <w:r w:rsidRPr="008D2198">
        <w:rPr>
          <w:sz w:val="28"/>
          <w:szCs w:val="28"/>
        </w:rPr>
        <w:t>1) в подпункте 4 пункт</w:t>
      </w:r>
      <w:r>
        <w:rPr>
          <w:sz w:val="28"/>
          <w:szCs w:val="28"/>
        </w:rPr>
        <w:t>а</w:t>
      </w:r>
      <w:r w:rsidRPr="008D2198">
        <w:rPr>
          <w:sz w:val="28"/>
          <w:szCs w:val="28"/>
        </w:rPr>
        <w:t xml:space="preserve"> 2.8.</w:t>
      </w:r>
      <w:r>
        <w:rPr>
          <w:sz w:val="28"/>
          <w:szCs w:val="28"/>
        </w:rPr>
        <w:t>3</w:t>
      </w:r>
      <w:r w:rsidRPr="008D2198">
        <w:rPr>
          <w:sz w:val="28"/>
          <w:szCs w:val="28"/>
        </w:rPr>
        <w:t xml:space="preserve"> слова «и случаев проведения аукциона на право заключения договора аренды земельного участка для комплексного освоения территории» исключ</w:t>
      </w:r>
      <w:r>
        <w:rPr>
          <w:sz w:val="28"/>
          <w:szCs w:val="28"/>
        </w:rPr>
        <w:t>ить.</w:t>
      </w:r>
    </w:p>
    <w:p w:rsidR="00652EE7" w:rsidRPr="000A21C4" w:rsidRDefault="00652EE7" w:rsidP="00652E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Pr="000A21C4">
        <w:rPr>
          <w:sz w:val="28"/>
          <w:szCs w:val="28"/>
        </w:rPr>
        <w:t>подпункт 13 пункта 2.8.</w:t>
      </w:r>
      <w:r>
        <w:rPr>
          <w:sz w:val="28"/>
          <w:szCs w:val="28"/>
        </w:rPr>
        <w:t>3 изложить в следующей редакции: «</w:t>
      </w:r>
      <w:r w:rsidRPr="000A21C4">
        <w:rPr>
          <w:sz w:val="28"/>
          <w:szCs w:val="28"/>
        </w:rPr>
        <w:t>земельный участок расположен в границах территории, в отношении которой заключен договор о ее комплексном развитии</w:t>
      </w:r>
      <w:r>
        <w:rPr>
          <w:sz w:val="28"/>
          <w:szCs w:val="28"/>
        </w:rPr>
        <w:t>».</w:t>
      </w:r>
    </w:p>
    <w:p w:rsidR="00652EE7" w:rsidRPr="008D2198" w:rsidRDefault="00652EE7" w:rsidP="00652EE7">
      <w:pPr>
        <w:widowControl w:val="0"/>
        <w:autoSpaceDE w:val="0"/>
        <w:ind w:firstLine="720"/>
        <w:jc w:val="both"/>
        <w:outlineLvl w:val="0"/>
        <w:rPr>
          <w:sz w:val="28"/>
          <w:szCs w:val="28"/>
        </w:rPr>
      </w:pPr>
    </w:p>
    <w:p w:rsidR="00652EE7" w:rsidRPr="00B33407" w:rsidRDefault="00652EE7" w:rsidP="00652EE7">
      <w:pPr>
        <w:rPr>
          <w:sz w:val="28"/>
          <w:szCs w:val="28"/>
        </w:rPr>
      </w:pPr>
      <w:r w:rsidRPr="008D2198">
        <w:rPr>
          <w:sz w:val="28"/>
          <w:szCs w:val="28"/>
        </w:rPr>
        <w:t xml:space="preserve">2. </w:t>
      </w:r>
      <w:r w:rsidRPr="00B33407">
        <w:rPr>
          <w:sz w:val="28"/>
          <w:szCs w:val="28"/>
        </w:rPr>
        <w:t>Настоящее постановление вступает в силу с момента подписания и подлежит размещению на официальном сайте администрации Серафимовичского муниципального района</w:t>
      </w:r>
      <w:r>
        <w:rPr>
          <w:sz w:val="28"/>
          <w:szCs w:val="28"/>
        </w:rPr>
        <w:t xml:space="preserve"> Волгоградской области</w:t>
      </w:r>
      <w:r w:rsidRPr="00B33407">
        <w:rPr>
          <w:sz w:val="28"/>
          <w:szCs w:val="28"/>
        </w:rPr>
        <w:t>.</w:t>
      </w:r>
    </w:p>
    <w:p w:rsidR="00652EE7" w:rsidRPr="0026472C" w:rsidRDefault="00652EE7" w:rsidP="00652EE7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26472C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6472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6472C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652EE7" w:rsidRPr="008D2198" w:rsidRDefault="00652EE7" w:rsidP="00652EE7">
      <w:pPr>
        <w:widowControl w:val="0"/>
        <w:autoSpaceDE w:val="0"/>
        <w:ind w:firstLine="720"/>
        <w:jc w:val="both"/>
        <w:outlineLvl w:val="0"/>
        <w:rPr>
          <w:sz w:val="28"/>
          <w:szCs w:val="28"/>
        </w:rPr>
      </w:pPr>
    </w:p>
    <w:p w:rsidR="00652EE7" w:rsidRDefault="00652EE7" w:rsidP="00652EE7">
      <w:pPr>
        <w:pStyle w:val="western"/>
        <w:spacing w:before="0" w:beforeAutospacing="0" w:after="0" w:afterAutospacing="0"/>
        <w:rPr>
          <w:color w:val="000000"/>
        </w:rPr>
      </w:pPr>
      <w:r w:rsidRPr="006323A7">
        <w:rPr>
          <w:color w:val="000000"/>
        </w:rPr>
        <w:t xml:space="preserve">Глава Серафимовичского </w:t>
      </w:r>
    </w:p>
    <w:p w:rsidR="00652EE7" w:rsidRPr="006323A7" w:rsidRDefault="00652EE7" w:rsidP="00652EE7">
      <w:pPr>
        <w:pStyle w:val="western"/>
        <w:spacing w:before="0" w:beforeAutospacing="0" w:after="0" w:afterAutospacing="0"/>
        <w:rPr>
          <w:color w:val="000000"/>
        </w:rPr>
      </w:pPr>
      <w:r w:rsidRPr="006323A7">
        <w:rPr>
          <w:color w:val="000000"/>
        </w:rPr>
        <w:t xml:space="preserve">муниципального района </w:t>
      </w:r>
      <w:r w:rsidRPr="006323A7">
        <w:rPr>
          <w:color w:val="000000"/>
        </w:rPr>
        <w:tab/>
      </w:r>
      <w:r w:rsidRPr="006323A7">
        <w:rPr>
          <w:color w:val="000000"/>
        </w:rPr>
        <w:tab/>
      </w:r>
      <w:r w:rsidRPr="006323A7">
        <w:rPr>
          <w:color w:val="000000"/>
        </w:rPr>
        <w:tab/>
      </w:r>
      <w:r w:rsidRPr="006323A7">
        <w:rPr>
          <w:color w:val="000000"/>
        </w:rPr>
        <w:tab/>
      </w:r>
      <w:r w:rsidRPr="006323A7">
        <w:rPr>
          <w:color w:val="000000"/>
        </w:rPr>
        <w:tab/>
      </w:r>
      <w:r>
        <w:rPr>
          <w:color w:val="000000"/>
        </w:rPr>
        <w:t xml:space="preserve">   </w:t>
      </w:r>
      <w:r w:rsidRPr="006323A7">
        <w:rPr>
          <w:color w:val="000000"/>
        </w:rPr>
        <w:t>С.В.Пономарев</w:t>
      </w:r>
    </w:p>
    <w:p w:rsidR="00652EE7" w:rsidRDefault="00652EE7" w:rsidP="00652EE7">
      <w:pPr>
        <w:rPr>
          <w:sz w:val="28"/>
          <w:szCs w:val="28"/>
        </w:rPr>
      </w:pPr>
    </w:p>
    <w:p w:rsidR="00983416" w:rsidRDefault="00983416"/>
    <w:sectPr w:rsidR="00983416" w:rsidSect="00652EE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2EE7"/>
    <w:rsid w:val="00652EE7"/>
    <w:rsid w:val="00983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E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E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652E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52EE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52E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652EE7"/>
    <w:pPr>
      <w:spacing w:before="100" w:beforeAutospacing="1" w:after="100" w:afterAutospacing="1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52E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2E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2194</Characters>
  <Application>Microsoft Office Word</Application>
  <DocSecurity>0</DocSecurity>
  <Lines>18</Lines>
  <Paragraphs>5</Paragraphs>
  <ScaleCrop>false</ScaleCrop>
  <Company>Microsoft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2021-02-15T04:54:00Z</dcterms:created>
  <dcterms:modified xsi:type="dcterms:W3CDTF">2021-02-15T04:55:00Z</dcterms:modified>
</cp:coreProperties>
</file>